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707EF7" w:rsidTr="00EB35BF">
        <w:tc>
          <w:tcPr>
            <w:tcW w:w="6516" w:type="dxa"/>
          </w:tcPr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 по Ульяновской области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  <w:proofErr w:type="gramEnd"/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707EF7" w:rsidRDefault="009A022C" w:rsidP="008C3F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7EF7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 w:rsidRPr="00707EF7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74798D" w:rsidRPr="00707EF7">
        <w:rPr>
          <w:rFonts w:ascii="Times New Roman" w:hAnsi="Times New Roman" w:cs="Times New Roman"/>
          <w:b/>
          <w:sz w:val="32"/>
          <w:szCs w:val="32"/>
        </w:rPr>
        <w:t>утверждённой</w:t>
      </w:r>
      <w:r w:rsidR="002E361F" w:rsidRPr="00707EF7">
        <w:rPr>
          <w:rFonts w:ascii="Times New Roman" w:hAnsi="Times New Roman" w:cs="Times New Roman"/>
          <w:b/>
          <w:sz w:val="32"/>
          <w:szCs w:val="32"/>
        </w:rPr>
        <w:t xml:space="preserve"> Методики </w:t>
      </w:r>
      <w:r w:rsidR="008C3FED" w:rsidRPr="008C3FED">
        <w:rPr>
          <w:rFonts w:ascii="Times New Roman" w:hAnsi="Times New Roman" w:cs="Times New Roman"/>
          <w:b/>
          <w:sz w:val="32"/>
          <w:szCs w:val="32"/>
        </w:rPr>
        <w:t>прогнозирования поступлений доходов</w:t>
      </w:r>
      <w:r w:rsidR="008C3FE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3FED" w:rsidRPr="008C3FED">
        <w:rPr>
          <w:rFonts w:ascii="Times New Roman" w:hAnsi="Times New Roman" w:cs="Times New Roman"/>
          <w:b/>
          <w:sz w:val="32"/>
          <w:szCs w:val="32"/>
        </w:rPr>
        <w:t>в консолидированный бюджет Ульяновской области</w:t>
      </w:r>
    </w:p>
    <w:p w:rsidR="009A022C" w:rsidRPr="00707EF7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разработана в целях реализации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>ФНС России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 xml:space="preserve"> по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полномочий главного администратора доходов консолидированного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бюджета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</w:t>
      </w:r>
      <w:proofErr w:type="gramEnd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обеспечения полноты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с учётом основных направлений бюджетной и налоговой </w:t>
      </w: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612C68" w:rsidRPr="00612C68">
        <w:rPr>
          <w:rFonts w:ascii="Times New Roman" w:eastAsia="Times New Roman" w:hAnsi="Times New Roman" w:cs="Times New Roman"/>
          <w:sz w:val="27"/>
          <w:szCs w:val="27"/>
        </w:rPr>
        <w:t>Министерством экономического развития и промышленности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</w:t>
      </w:r>
      <w:bookmarkStart w:id="0" w:name="_GoBack"/>
      <w:bookmarkEnd w:id="0"/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</w:t>
      </w:r>
      <w:r w:rsidR="004D63BF" w:rsidRPr="00707EF7">
        <w:rPr>
          <w:rFonts w:ascii="Times New Roman" w:eastAsia="Times New Roman" w:hAnsi="Times New Roman" w:cs="Times New Roman"/>
          <w:sz w:val="27"/>
          <w:szCs w:val="27"/>
        </w:rPr>
        <w:t>бюджет Ульяновской области</w:t>
      </w:r>
      <w:r w:rsidRPr="00707EF7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707EF7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707EF7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</w:p>
    <w:p w:rsidR="009A022C" w:rsidRPr="00707EF7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НК РФ </w:t>
      </w:r>
      <w:r w:rsidR="00370FF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БК РФ – Бюджетный кодекс Российской Федерации;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КОАП – Кодекс Российской Федерации об административных правонарушениях</w:t>
      </w:r>
      <w:r w:rsidR="00316E4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УК РФ – Уголовный кодекс Российской Федерации;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РФ – Российская Федерация;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ПП РФ </w:t>
      </w:r>
      <w:proofErr w:type="gramStart"/>
      <w:r w:rsidRPr="00707EF7">
        <w:rPr>
          <w:rFonts w:ascii="Times New Roman" w:hAnsi="Times New Roman" w:cs="Times New Roman"/>
          <w:sz w:val="27"/>
          <w:szCs w:val="27"/>
        </w:rPr>
        <w:t>–п</w:t>
      </w:r>
      <w:proofErr w:type="gramEnd"/>
      <w:r w:rsidRPr="00707EF7">
        <w:rPr>
          <w:rFonts w:ascii="Times New Roman" w:hAnsi="Times New Roman" w:cs="Times New Roman"/>
          <w:sz w:val="27"/>
          <w:szCs w:val="27"/>
        </w:rPr>
        <w:t>остановление Правительства Российской Федерации;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>- ДФО – Дальневосточный федеральный округ;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СЗФО – Северо-Западный федеральный округ</w:t>
      </w:r>
      <w:r w:rsidR="00316E4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ФК – Федеральное казначейство;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СНГ – Содружества Независимых Государств;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ОПС – обязательное пенсионное страхование;</w:t>
      </w:r>
    </w:p>
    <w:p w:rsidR="00370FF8" w:rsidRPr="00707EF7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НПА – нормативно-правовые акты;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Показатели СЭР – показатели прогноза социально-экономического развития </w:t>
      </w:r>
      <w:r w:rsidR="00DC44BB" w:rsidRPr="00707EF7">
        <w:rPr>
          <w:rFonts w:ascii="Times New Roman" w:eastAsia="Times New Roman" w:hAnsi="Times New Roman" w:cs="Times New Roman"/>
          <w:sz w:val="27"/>
          <w:szCs w:val="27"/>
        </w:rPr>
        <w:t>Ульяновской области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 очередной финансовый год и плановый период, разрабатываемые </w:t>
      </w:r>
      <w:r w:rsidR="007F7F9B" w:rsidRPr="007F7F9B">
        <w:rPr>
          <w:rFonts w:ascii="Times New Roman" w:eastAsia="Times New Roman" w:hAnsi="Times New Roman" w:cs="Times New Roman"/>
          <w:sz w:val="27"/>
          <w:szCs w:val="27"/>
        </w:rPr>
        <w:t>Минэкономразвития Ульяновской области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</w:t>
      </w:r>
      <w:r w:rsidR="00DC44BB" w:rsidRPr="00707EF7">
        <w:rPr>
          <w:rFonts w:ascii="Times New Roman" w:hAnsi="Times New Roman" w:cs="Times New Roman"/>
          <w:sz w:val="27"/>
          <w:szCs w:val="27"/>
        </w:rPr>
        <w:t>Р</w:t>
      </w:r>
      <w:r w:rsidRPr="00707EF7">
        <w:rPr>
          <w:rFonts w:ascii="Times New Roman" w:hAnsi="Times New Roman" w:cs="Times New Roman"/>
          <w:sz w:val="27"/>
          <w:szCs w:val="27"/>
        </w:rPr>
        <w:t xml:space="preserve">П – валовый </w:t>
      </w:r>
      <w:r w:rsidR="00DC44BB" w:rsidRPr="00707EF7">
        <w:rPr>
          <w:rFonts w:ascii="Times New Roman" w:hAnsi="Times New Roman" w:cs="Times New Roman"/>
          <w:sz w:val="27"/>
          <w:szCs w:val="27"/>
        </w:rPr>
        <w:t>региональный</w:t>
      </w:r>
      <w:r w:rsidRPr="00707EF7">
        <w:rPr>
          <w:rFonts w:ascii="Times New Roman" w:hAnsi="Times New Roman" w:cs="Times New Roman"/>
          <w:sz w:val="27"/>
          <w:szCs w:val="27"/>
        </w:rPr>
        <w:t xml:space="preserve"> продукт;</w:t>
      </w:r>
    </w:p>
    <w:p w:rsidR="0041312C" w:rsidRPr="00707EF7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ФЗП –</w:t>
      </w:r>
      <w:r w:rsidR="0032652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фонд заработной платы;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ЕСГ – Единая система газоснабжения;</w:t>
      </w:r>
    </w:p>
    <w:p w:rsidR="00316E4C" w:rsidRPr="00707EF7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СРП – Соглашение о разделе продукции;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ЕГРИП – Единый государственный реестр индивидуальных предпринимателей;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КБК – код бюджетной классификации; </w:t>
      </w:r>
    </w:p>
    <w:p w:rsidR="00326525" w:rsidRPr="00707EF7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СВУ – субъекты внутриведомственного управления</w:t>
      </w:r>
      <w:r w:rsidR="00123BF1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707EF7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707EF7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Госпошлина – государственная пошлина;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КТС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hAnsi="Times New Roman" w:cs="Times New Roman"/>
          <w:sz w:val="27"/>
          <w:szCs w:val="27"/>
        </w:rPr>
        <w:t xml:space="preserve"> колесные транспортные средства;</w:t>
      </w:r>
    </w:p>
    <w:p w:rsidR="0006665B" w:rsidRPr="00707EF7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НДС – налог на добавленную стоимость;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lastRenderedPageBreak/>
        <w:t xml:space="preserve">- 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</w:t>
      </w:r>
      <w:r w:rsidRPr="00707EF7">
        <w:rPr>
          <w:rFonts w:ascii="Times New Roman" w:hAnsi="Times New Roman" w:cs="Times New Roman"/>
          <w:sz w:val="27"/>
          <w:szCs w:val="27"/>
        </w:rPr>
        <w:t xml:space="preserve"> транспортные средства;</w:t>
      </w:r>
    </w:p>
    <w:p w:rsidR="0006665B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06665B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C501CC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 4-НМ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статистическая налоговая отче</w:t>
      </w:r>
      <w:r w:rsidR="00C501CC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5-НДФЛ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рживаемому налоговыми агентами»;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</w:t>
      </w:r>
      <w:proofErr w:type="spellStart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отчет</w:t>
      </w:r>
      <w:proofErr w:type="spellEnd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5-АЛ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</w:t>
      </w:r>
      <w:proofErr w:type="spellStart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отчет</w:t>
      </w:r>
      <w:proofErr w:type="spellEnd"/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5-НП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5-АМ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-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5-АМ «Отче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5-МН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5-НИО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5-ТН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слений по транспортному налогу»;</w:t>
      </w:r>
    </w:p>
    <w:p w:rsidR="00123BF1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5-ИБ «Отче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707EF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5-НДПИ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статистическая налоговая отче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тность по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форме </w:t>
      </w:r>
      <w:r w:rsidR="0010447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№ 5-НДПИ «Отче</w:t>
      </w:r>
      <w:r w:rsidR="005A33C5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707EF7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707EF7">
        <w:rPr>
          <w:rFonts w:ascii="Times New Roman" w:hAnsi="Times New Roman" w:cs="Times New Roman"/>
          <w:sz w:val="27"/>
          <w:szCs w:val="27"/>
        </w:rPr>
        <w:t>отчет</w:t>
      </w:r>
      <w:proofErr w:type="spellEnd"/>
      <w:r w:rsidRPr="00707EF7">
        <w:rPr>
          <w:rFonts w:ascii="Times New Roman" w:hAnsi="Times New Roman" w:cs="Times New Roman"/>
          <w:sz w:val="27"/>
          <w:szCs w:val="27"/>
        </w:rPr>
        <w:t xml:space="preserve"> 5-</w:t>
      </w:r>
      <w:proofErr w:type="spellStart"/>
      <w:r w:rsidRPr="00707EF7">
        <w:rPr>
          <w:rFonts w:ascii="Times New Roman" w:hAnsi="Times New Roman" w:cs="Times New Roman"/>
          <w:sz w:val="27"/>
          <w:szCs w:val="27"/>
        </w:rPr>
        <w:t>ЖМ</w:t>
      </w:r>
      <w:proofErr w:type="spellEnd"/>
      <w:r w:rsidRPr="00707EF7">
        <w:rPr>
          <w:rFonts w:ascii="Times New Roman" w:hAnsi="Times New Roman" w:cs="Times New Roman"/>
          <w:sz w:val="27"/>
          <w:szCs w:val="27"/>
        </w:rPr>
        <w:t xml:space="preserve">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5-ЖМ</w:t>
      </w:r>
      <w:r w:rsidR="0088689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«О</w:t>
      </w:r>
      <w:r w:rsidR="004C0DF9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о</w:t>
      </w:r>
      <w:r w:rsidR="00886894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F609E1" w:rsidRPr="00707EF7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статистическая налоговая отче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тность по форме № 5-ВБР «О</w:t>
      </w:r>
      <w:r w:rsidR="004C0DF9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тчет о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5A2DF1" w:rsidRPr="00707EF7" w:rsidRDefault="00900D1A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707EF7">
        <w:rPr>
          <w:rFonts w:ascii="Times New Roman" w:hAnsi="Times New Roman" w:cs="Times New Roman"/>
          <w:sz w:val="27"/>
          <w:szCs w:val="27"/>
        </w:rPr>
        <w:t>отчет</w:t>
      </w:r>
      <w:proofErr w:type="spellEnd"/>
      <w:r w:rsidRPr="00707EF7">
        <w:rPr>
          <w:rFonts w:ascii="Times New Roman" w:hAnsi="Times New Roman" w:cs="Times New Roman"/>
          <w:sz w:val="27"/>
          <w:szCs w:val="27"/>
        </w:rPr>
        <w:t xml:space="preserve"> 5-ТС 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;</w:t>
      </w:r>
    </w:p>
    <w:p w:rsidR="00370FF8" w:rsidRPr="00707EF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</w:t>
      </w:r>
      <w:r w:rsidR="00712FD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тчет ВП – </w:t>
      </w:r>
      <w:r w:rsidR="00842B96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707EF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одательства о налогах и сборах».</w:t>
      </w:r>
    </w:p>
    <w:sectPr w:rsidR="00370FF8" w:rsidRPr="00707EF7" w:rsidSect="00A32A01">
      <w:headerReference w:type="default" r:id="rId7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483" w:rsidRDefault="00392483" w:rsidP="00104478">
      <w:pPr>
        <w:spacing w:after="0" w:line="240" w:lineRule="auto"/>
      </w:pPr>
      <w:r>
        <w:separator/>
      </w:r>
    </w:p>
  </w:endnote>
  <w:endnote w:type="continuationSeparator" w:id="0">
    <w:p w:rsidR="00392483" w:rsidRDefault="00392483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483" w:rsidRDefault="00392483" w:rsidP="00104478">
      <w:pPr>
        <w:spacing w:after="0" w:line="240" w:lineRule="auto"/>
      </w:pPr>
      <w:r>
        <w:separator/>
      </w:r>
    </w:p>
  </w:footnote>
  <w:footnote w:type="continuationSeparator" w:id="0">
    <w:p w:rsidR="00392483" w:rsidRDefault="00392483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612C68">
          <w:rPr>
            <w:rFonts w:ascii="Times New Roman" w:hAnsi="Times New Roman" w:cs="Times New Roman"/>
            <w:noProof/>
          </w:rPr>
          <w:t>4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B414C"/>
    <w:rsid w:val="001E360E"/>
    <w:rsid w:val="002E361F"/>
    <w:rsid w:val="00316E4C"/>
    <w:rsid w:val="00326525"/>
    <w:rsid w:val="00331426"/>
    <w:rsid w:val="00370FF8"/>
    <w:rsid w:val="00392483"/>
    <w:rsid w:val="003C1D19"/>
    <w:rsid w:val="003D6C4D"/>
    <w:rsid w:val="0041312C"/>
    <w:rsid w:val="00415D35"/>
    <w:rsid w:val="004C0DF9"/>
    <w:rsid w:val="004D63BF"/>
    <w:rsid w:val="00505185"/>
    <w:rsid w:val="00512F6E"/>
    <w:rsid w:val="005154BF"/>
    <w:rsid w:val="005A2DF1"/>
    <w:rsid w:val="005A33C5"/>
    <w:rsid w:val="005B649E"/>
    <w:rsid w:val="005F032F"/>
    <w:rsid w:val="00612C68"/>
    <w:rsid w:val="00675BF4"/>
    <w:rsid w:val="006A24AA"/>
    <w:rsid w:val="006F4596"/>
    <w:rsid w:val="00707EF7"/>
    <w:rsid w:val="00712FD8"/>
    <w:rsid w:val="00731B71"/>
    <w:rsid w:val="0074798D"/>
    <w:rsid w:val="007915E4"/>
    <w:rsid w:val="007B7045"/>
    <w:rsid w:val="007F7F9B"/>
    <w:rsid w:val="00842B96"/>
    <w:rsid w:val="00886894"/>
    <w:rsid w:val="008953E5"/>
    <w:rsid w:val="008B7334"/>
    <w:rsid w:val="008C3FED"/>
    <w:rsid w:val="008F46CA"/>
    <w:rsid w:val="00900D1A"/>
    <w:rsid w:val="009669AE"/>
    <w:rsid w:val="009A022C"/>
    <w:rsid w:val="00A021ED"/>
    <w:rsid w:val="00A32A01"/>
    <w:rsid w:val="00A62D14"/>
    <w:rsid w:val="00AB6F18"/>
    <w:rsid w:val="00B87F00"/>
    <w:rsid w:val="00BC0D62"/>
    <w:rsid w:val="00C004D9"/>
    <w:rsid w:val="00C501CC"/>
    <w:rsid w:val="00C81D01"/>
    <w:rsid w:val="00DC44BB"/>
    <w:rsid w:val="00E9570D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Королёв Сергей Владимирович</cp:lastModifiedBy>
  <cp:revision>20</cp:revision>
  <dcterms:created xsi:type="dcterms:W3CDTF">2021-12-29T13:26:00Z</dcterms:created>
  <dcterms:modified xsi:type="dcterms:W3CDTF">2023-05-25T04:19:00Z</dcterms:modified>
</cp:coreProperties>
</file>